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851"/>
        <w:gridCol w:w="3402"/>
        <w:gridCol w:w="3118"/>
      </w:tblGrid>
      <w:tr w:rsidR="0080677C" w:rsidTr="00B97AD0">
        <w:tc>
          <w:tcPr>
            <w:tcW w:w="534" w:type="dxa"/>
          </w:tcPr>
          <w:p w:rsidR="005A1518" w:rsidRDefault="005A1518" w:rsidP="00B97AD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</w:tcPr>
          <w:p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:rsidR="005A1518" w:rsidRDefault="005A1518">
            <w:r>
              <w:t>Информация</w:t>
            </w:r>
          </w:p>
        </w:tc>
      </w:tr>
      <w:tr w:rsidR="0080677C" w:rsidTr="00B97AD0"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/>
        </w:tc>
        <w:tc>
          <w:tcPr>
            <w:tcW w:w="3118" w:type="dxa"/>
          </w:tcPr>
          <w:p w:rsidR="005A1518" w:rsidRDefault="001D487B">
            <w:r>
              <w:t>23.03.2016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 w:val="restart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:rsidR="005A1518" w:rsidRDefault="005A1518" w:rsidP="00A51535">
            <w:r>
              <w:t xml:space="preserve">Товарищество собственников жилья 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5A1518" w:rsidRDefault="005A1518"/>
        </w:tc>
        <w:tc>
          <w:tcPr>
            <w:tcW w:w="851" w:type="dxa"/>
            <w:vMerge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:rsidR="005A1518" w:rsidRDefault="00A51535" w:rsidP="00914FE9">
            <w:r>
              <w:t>Товарищество собственников жилья «</w:t>
            </w:r>
            <w:r w:rsidR="001D487B">
              <w:t>Дружба</w:t>
            </w:r>
            <w:r>
              <w:t>»</w:t>
            </w:r>
            <w:r w:rsidR="001D487B">
              <w:t>№9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:rsidR="005A1518" w:rsidRDefault="005A1518">
            <w:r>
              <w:t>ТСЖ «</w:t>
            </w:r>
            <w:r w:rsidR="001D487B">
              <w:t>Дружба</w:t>
            </w:r>
            <w:r>
              <w:t>»</w:t>
            </w:r>
            <w:r w:rsidR="001D487B">
              <w:t>№9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 w:val="restart"/>
          </w:tcPr>
          <w:p w:rsidR="00A51535" w:rsidRDefault="001D487B" w:rsidP="005A1518">
            <w:pPr>
              <w:pStyle w:val="a4"/>
              <w:numPr>
                <w:ilvl w:val="0"/>
                <w:numId w:val="2"/>
              </w:numPr>
            </w:pPr>
            <w:r>
              <w:t>№0</w:t>
            </w:r>
          </w:p>
        </w:tc>
        <w:tc>
          <w:tcPr>
            <w:tcW w:w="2976" w:type="dxa"/>
            <w:vMerge w:val="restart"/>
          </w:tcPr>
          <w:p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:rsidR="00A51535" w:rsidRDefault="001D487B" w:rsidP="00A51535">
            <w:proofErr w:type="gramStart"/>
            <w:r>
              <w:t>Голубев</w:t>
            </w:r>
            <w:proofErr w:type="gramEnd"/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:rsidR="00A51535" w:rsidRDefault="001D487B" w:rsidP="00A51535">
            <w:r>
              <w:t>Николай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:rsidR="00A51535" w:rsidRDefault="001D487B">
            <w:r>
              <w:t xml:space="preserve">Александрович 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:rsidR="00A51535" w:rsidRDefault="00EC55F2" w:rsidP="001D487B">
            <w:r>
              <w:t>1</w:t>
            </w:r>
            <w:r w:rsidR="001D487B">
              <w:t>021800996359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A51535" w:rsidRDefault="00A51535" w:rsidP="001D487B">
            <w:r>
              <w:t>18</w:t>
            </w:r>
            <w:r w:rsidR="001D487B">
              <w:t>27011900</w:t>
            </w:r>
          </w:p>
        </w:tc>
      </w:tr>
      <w:tr w:rsidR="00A51535" w:rsidTr="00B97AD0">
        <w:trPr>
          <w:trHeight w:val="72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A51535" w:rsidRDefault="00A51535">
            <w:r>
              <w:t>Удмуртская Республика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A51535" w:rsidRDefault="001D487B">
            <w:r>
              <w:t xml:space="preserve">20 лет Победы 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A51535" w:rsidRDefault="001D487B" w:rsidP="00EC55F2">
            <w:r>
              <w:t xml:space="preserve">7а 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A51535" w:rsidRDefault="00A51535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1D487B" w:rsidP="00EC55F2">
            <w:r>
              <w:t>20 лет Победы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1D487B" w:rsidP="0025618E">
            <w:r>
              <w:t>7а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:rsidR="0080677C" w:rsidRPr="001D487B" w:rsidRDefault="001D487B" w:rsidP="00EC55F2">
            <w:pPr>
              <w:rPr>
                <w:lang w:val="en-US"/>
              </w:rPr>
            </w:pPr>
            <w:r w:rsidRPr="001D487B">
              <w:rPr>
                <w:lang w:val="en-US"/>
              </w:rPr>
              <w:t>ni</w:t>
            </w:r>
            <w:r>
              <w:rPr>
                <w:lang w:val="en-US"/>
              </w:rPr>
              <w:t>c</w:t>
            </w:r>
            <w:r w:rsidRPr="001D487B">
              <w:rPr>
                <w:lang w:val="en-US"/>
              </w:rPr>
              <w:t>kolai.golubev2012</w:t>
            </w:r>
            <w:r>
              <w:rPr>
                <w:lang w:val="en-US"/>
              </w:rPr>
              <w:t>@yandex.ru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:rsidR="0080677C" w:rsidRPr="0080677C" w:rsidRDefault="0080677C" w:rsidP="0025618E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Pr="001D487B" w:rsidRDefault="001D487B" w:rsidP="0025618E">
            <w:r>
              <w:rPr>
                <w:lang w:val="en-US"/>
              </w:rPr>
              <w:t xml:space="preserve">20 </w:t>
            </w:r>
            <w:r>
              <w:t>лет Победы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1D487B" w:rsidP="00EC55F2">
            <w:r>
              <w:t>7а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51371D" w:rsidTr="00B97AD0">
        <w:trPr>
          <w:trHeight w:val="215"/>
        </w:trPr>
        <w:tc>
          <w:tcPr>
            <w:tcW w:w="534" w:type="dxa"/>
            <w:vMerge w:val="restart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:rsidR="0051371D" w:rsidRPr="0080677C" w:rsidRDefault="00EC55F2" w:rsidP="001D487B">
            <w:r>
              <w:rPr>
                <w:rStyle w:val="skypec2ctextspan"/>
              </w:rPr>
              <w:t>+</w:t>
            </w:r>
            <w:r w:rsidR="001D487B">
              <w:rPr>
                <w:rStyle w:val="skypec2ctextspan"/>
              </w:rPr>
              <w:t>79068169274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  <w:vMerge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:rsidR="0051371D" w:rsidRDefault="0051371D" w:rsidP="0025618E"/>
        </w:tc>
        <w:tc>
          <w:tcPr>
            <w:tcW w:w="851" w:type="dxa"/>
            <w:vMerge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:rsidR="0051371D" w:rsidRPr="0080677C" w:rsidRDefault="0051371D" w:rsidP="0025618E"/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:rsidR="0051371D" w:rsidRPr="0080677C" w:rsidRDefault="00405175" w:rsidP="001D487B">
            <w:proofErr w:type="spellStart"/>
            <w:r>
              <w:t>Пн-пт</w:t>
            </w:r>
            <w:proofErr w:type="spellEnd"/>
            <w:r>
              <w:t xml:space="preserve"> </w:t>
            </w:r>
            <w:r w:rsidR="001D487B">
              <w:t>15-00 – 20</w:t>
            </w:r>
            <w:r>
              <w:t>-00</w:t>
            </w:r>
            <w:r w:rsidR="00EC55F2">
              <w:t xml:space="preserve"> 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:rsidR="0051371D" w:rsidRPr="0080677C" w:rsidRDefault="0051371D" w:rsidP="0025618E">
            <w:r>
              <w:t>-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:rsidR="0051371D" w:rsidRDefault="0051371D" w:rsidP="0025618E">
            <w:r>
              <w:t>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:rsidR="0051371D" w:rsidRDefault="00EC55F2" w:rsidP="0025618E">
            <w:r>
              <w:t>0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405175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25618E">
            <w:r>
              <w:t>1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:rsidR="00405175" w:rsidRDefault="001D487B" w:rsidP="00CB2E20">
            <w:r>
              <w:t xml:space="preserve">3139,1 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 w:val="restart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:rsidR="00405175" w:rsidRDefault="001D487B" w:rsidP="0025618E">
            <w:r>
              <w:t>4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:rsidR="00405175" w:rsidRDefault="001D487B" w:rsidP="0025618E">
            <w:r>
              <w:t>2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:rsidR="00405175" w:rsidRDefault="00E55F0F" w:rsidP="0025618E">
            <w:r>
              <w:t>2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:rsidR="00405175" w:rsidRDefault="00405175" w:rsidP="0025618E"/>
        </w:tc>
      </w:tr>
    </w:tbl>
    <w:p w:rsidR="00C35361" w:rsidRDefault="00C35361"/>
    <w:sectPr w:rsidR="00C35361" w:rsidSect="00EC55F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A1518"/>
    <w:rsid w:val="000E66E4"/>
    <w:rsid w:val="00112D1A"/>
    <w:rsid w:val="001D487B"/>
    <w:rsid w:val="00405175"/>
    <w:rsid w:val="00470AF5"/>
    <w:rsid w:val="0051371D"/>
    <w:rsid w:val="005A1518"/>
    <w:rsid w:val="0080677C"/>
    <w:rsid w:val="00914FE9"/>
    <w:rsid w:val="009813AF"/>
    <w:rsid w:val="009D4FE0"/>
    <w:rsid w:val="00A51535"/>
    <w:rsid w:val="00B97AD0"/>
    <w:rsid w:val="00BB1295"/>
    <w:rsid w:val="00C35361"/>
    <w:rsid w:val="00CB2E20"/>
    <w:rsid w:val="00E55F0F"/>
    <w:rsid w:val="00EC55F2"/>
    <w:rsid w:val="00F01235"/>
    <w:rsid w:val="00F52AED"/>
    <w:rsid w:val="00FA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BAE-BD59-40B5-851A-FCF0B047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Windows User</cp:lastModifiedBy>
  <cp:revision>4</cp:revision>
  <cp:lastPrinted>2015-11-09T16:42:00Z</cp:lastPrinted>
  <dcterms:created xsi:type="dcterms:W3CDTF">2016-02-02T11:12:00Z</dcterms:created>
  <dcterms:modified xsi:type="dcterms:W3CDTF">2016-03-25T09:35:00Z</dcterms:modified>
</cp:coreProperties>
</file>